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51735E7"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152900">
        <w:rPr>
          <w:rFonts w:asciiTheme="minorHAnsi" w:eastAsiaTheme="minorEastAsia" w:hAnsiTheme="minorHAnsi"/>
          <w:b/>
          <w:sz w:val="24"/>
        </w:rPr>
        <w:t>INT-ECOMM</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 xml:space="preserve">no se clasifica como empresa asociada o vinculada en el sentido </w:t>
            </w:r>
            <w:r w:rsidRPr="00DD39E8">
              <w:rPr>
                <w:rFonts w:asciiTheme="minorHAnsi" w:hAnsiTheme="minorHAnsi" w:cstheme="minorHAnsi"/>
                <w:color w:val="384A53"/>
                <w:sz w:val="18"/>
                <w:szCs w:val="18"/>
              </w:rPr>
              <w:lastRenderedPageBreak/>
              <w:t>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lastRenderedPageBreak/>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842BA5" w:rsidRDefault="0014346A" w:rsidP="0014346A">
      <w:pPr>
        <w:rPr>
          <w:highlight w:val="yellow"/>
        </w:rPr>
      </w:pPr>
      <w:r w:rsidRPr="00842BA5">
        <w:rPr>
          <w:highlight w:val="yellow"/>
        </w:rPr>
        <w:t xml:space="preserve">En                      </w:t>
      </w:r>
      <w:proofErr w:type="gramStart"/>
      <w:r w:rsidRPr="00842BA5">
        <w:rPr>
          <w:highlight w:val="yellow"/>
        </w:rPr>
        <w:t xml:space="preserve">  ,</w:t>
      </w:r>
      <w:proofErr w:type="gramEnd"/>
      <w:r w:rsidRPr="00842BA5">
        <w:rPr>
          <w:highlight w:val="yellow"/>
        </w:rPr>
        <w:t xml:space="preserve"> a        </w:t>
      </w:r>
      <w:proofErr w:type="spellStart"/>
      <w:r w:rsidRPr="00842BA5">
        <w:rPr>
          <w:highlight w:val="yellow"/>
        </w:rPr>
        <w:t>de</w:t>
      </w:r>
      <w:proofErr w:type="spellEnd"/>
      <w:r w:rsidRPr="00842BA5">
        <w:rPr>
          <w:highlight w:val="yellow"/>
        </w:rPr>
        <w:t xml:space="preserve">             de              </w:t>
      </w:r>
    </w:p>
    <w:p w14:paraId="38F101DB" w14:textId="77777777" w:rsidR="0014346A" w:rsidRPr="00842BA5" w:rsidRDefault="0014346A" w:rsidP="0014346A">
      <w:pPr>
        <w:rPr>
          <w:highlight w:val="yellow"/>
        </w:rPr>
      </w:pPr>
      <w:r w:rsidRPr="00842BA5">
        <w:rPr>
          <w:highlight w:val="yellow"/>
        </w:rPr>
        <w:t>Nombre:</w:t>
      </w:r>
    </w:p>
    <w:p w14:paraId="6F73CA0E" w14:textId="7C313BCB" w:rsidR="00432A55" w:rsidRDefault="0014346A" w:rsidP="0014346A">
      <w:pPr>
        <w:rPr>
          <w:b/>
          <w:bCs w:val="0"/>
        </w:rPr>
      </w:pPr>
      <w:r w:rsidRPr="00842BA5">
        <w:rPr>
          <w:highlight w:val="yellow"/>
        </w:rPr>
        <w:t>Firma ELECTRÓNICA</w:t>
      </w:r>
      <w:r w:rsidRPr="00F5069C">
        <w:t xml:space="preserve">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376" w14:textId="77777777" w:rsidR="008C6D9C" w:rsidRDefault="008C6D9C" w:rsidP="0028274B">
      <w:pPr>
        <w:spacing w:line="240" w:lineRule="auto"/>
      </w:pPr>
      <w:r>
        <w:separator/>
      </w:r>
    </w:p>
  </w:endnote>
  <w:endnote w:type="continuationSeparator" w:id="0">
    <w:p w14:paraId="73092C50" w14:textId="77777777" w:rsidR="008C6D9C" w:rsidRDefault="008C6D9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4D" w14:textId="77777777" w:rsidR="008C6D9C" w:rsidRDefault="008C6D9C" w:rsidP="0028274B">
      <w:pPr>
        <w:spacing w:line="240" w:lineRule="auto"/>
      </w:pPr>
      <w:r>
        <w:separator/>
      </w:r>
    </w:p>
  </w:footnote>
  <w:footnote w:type="continuationSeparator" w:id="0">
    <w:p w14:paraId="00FE8AA7" w14:textId="77777777" w:rsidR="008C6D9C" w:rsidRDefault="008C6D9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5D417E57" w:rsidR="00F5030E" w:rsidRPr="004A07A1" w:rsidRDefault="00BD057B" w:rsidP="004A07A1">
    <w:pPr>
      <w:pStyle w:val="Encabezado"/>
    </w:pPr>
    <w:r>
      <w:rPr>
        <w:rFonts w:ascii="Calibri" w:hAnsi="Calibri"/>
        <w:noProof/>
      </w:rPr>
      <w:drawing>
        <wp:inline distT="0" distB="0" distL="0" distR="0" wp14:anchorId="74F20A5B" wp14:editId="779654D6">
          <wp:extent cx="5401310" cy="743585"/>
          <wp:effectExtent l="0" t="0" r="8890" b="0"/>
          <wp:docPr id="2" name="Imagen 2" descr="Texto, 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435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2900"/>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42BA5"/>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057B"/>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52AA7"/>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069C"/>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purl.org/dc/terms/"/>
    <ds:schemaRef ds:uri="http://purl.org/dc/elements/1.1/"/>
    <ds:schemaRef ds:uri="http://schemas.microsoft.com/office/2006/documentManagement/types"/>
    <ds:schemaRef ds:uri="http://www.w3.org/XML/1998/namespace"/>
    <ds:schemaRef ds:uri="37c191be-83eb-4247-b81b-e23449fb04c8"/>
    <ds:schemaRef ds:uri="http://schemas.microsoft.com/office/2006/metadata/properties"/>
    <ds:schemaRef ds:uri="http://schemas.microsoft.com/office/infopath/2007/PartnerControls"/>
    <ds:schemaRef ds:uri="http://schemas.openxmlformats.org/package/2006/metadata/core-properties"/>
    <ds:schemaRef ds:uri="2c4912aa-20b2-4f81-b3f0-61eb74ff811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Rocío C. Toledo</cp:lastModifiedBy>
  <cp:revision>12</cp:revision>
  <cp:lastPrinted>2023-02-02T11:08:00Z</cp:lastPrinted>
  <dcterms:created xsi:type="dcterms:W3CDTF">2022-12-16T09:34:00Z</dcterms:created>
  <dcterms:modified xsi:type="dcterms:W3CDTF">2023-02-02T12:38:00Z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